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حفص بن عمرو بن نجيح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حفص بن عمرو بن نجيح الخولاني
</w:t>
      </w:r>
    </w:p>
    <w:p>
      <w:pPr/>
      <w:r>
        <w:rPr/>
        <w:t xml:space="preserve">عمر بن حفص بن عمرو بن نجيح الخولاني من أهل إلبيرة؛ يكنى: أبا حفص. سمع من أبيه، ومن أحمد بن عمرو بن منصور. وسمع بقرطبة: من عبيد الله بن يحيى وغيره.</w:t>
      </w:r>
    </w:p>
    <w:p/>
    <w:p>
      <w:pPr/>
      <w:r>
        <w:rPr/>
        <w:t xml:space="preserve">حدث. وتوفي سنة ثمان وأربعين وثلاث مائة: أخبرني بذلك: ابنه.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حفص بن عمرو بن نجح
</w:t>
      </w:r>
    </w:p>
    <w:p>
      <w:pPr/>
      <w:r>
        <w:rPr/>
        <w:t xml:space="preserve">عمر بن حفص بن عمرو بن نجح </w:t>
      </w:r>
    </w:p>
    <w:p/>
    <w:p>
      <w:pPr/>
      <w:r>
        <w:rPr/>
        <w:t xml:space="preserve">ألبيري توفي سنة ثمان وأربعين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2026-06-27T22:29:18+03:00</dcterms:created>
  <dcterms:modified xsi:type="dcterms:W3CDTF">2026-06-27T22:29:18+03:00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