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المكتب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المكتب
</w:t>
      </w:r>
    </w:p>
    <w:p>
      <w:pPr/>
      <w:r>
        <w:rPr/>
        <w:t xml:space="preserve">عمرو المكتب من بعض ثغور الأندلس. يروي عن ابن نافع. روى عنه: عيسى بن دينار. أخبرني بذلك: إسماعيل.</w:t>
      </w:r>
    </w:p>
    <w:p/>
    <w:p>
      <w:pPr/>
      <w:r>
        <w:rPr/>
        <w:t xml:space="preserve">وذكره يحيى بن إبراهيم بن مزين في كتاب: تفسير غريب الموطأ. حدث عن عيسى عنه.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2026-06-26T19:17:11+03:00</dcterms:created>
  <dcterms:modified xsi:type="dcterms:W3CDTF">2026-06-26T19:17:11+03:00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