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سعيد 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بن حميدة
</w:t>
      </w:r>
    </w:p>
    <w:p>
      <w:pPr/>
      <w:r>
        <w:rPr/>
        <w:t xml:space="preserve">علي بن سعيد بن حميدة من أهل بجانة؛ يكنى: أبا الحسن. حدث عن محمد بن فطيس الإلبيري.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2026-06-26T19:19:23+03:00</dcterms:created>
  <dcterms:modified xsi:type="dcterms:W3CDTF">2026-06-26T19:19:23+03:00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