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حسين
</w:t>
      </w:r>
    </w:p>
    <w:p>
      <w:pPr/>
      <w:r>
        <w:rPr/>
        <w:t xml:space="preserve">علي بن حسين من أهل بجانة. سمع: الواضحة من يوسف بن يحيى المغامي. وكان معدودا في أهل العلم ببجانة: ومشاورا عند الحكام بها.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2026-06-26T19:16:59+03:00</dcterms:created>
  <dcterms:modified xsi:type="dcterms:W3CDTF">2026-06-26T19:16:59+03:00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