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
</w:t>
      </w:r>
    </w:p>
    <w:p>
      <w:pPr/>
      <w:r>
        <w:rPr/>
        <w:t xml:space="preserve">علي بن الحسن من أهل وادي الحجارة؛ يكنى: أبا الحسن. حدث عنه وهب بن مسرة الحجري.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2026-06-26T19:17:37+03:00</dcterms:created>
  <dcterms:modified xsi:type="dcterms:W3CDTF">2026-06-26T19:17:37+03:00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