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الكريم بن حسان الخلاني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 بن حسان الخلاني
</w:t>
      </w:r>
    </w:p>
    <w:p>
      <w:pPr/>
      <w:r>
        <w:rPr/>
        <w:t xml:space="preserve">عبد الكريم بن حسان الخلاني من أهل رية، يكنى: أبا الفيض. كان: حافظا للفرض والمسائل، انتقل إلى قرطبة في آخر عمره، وتوفي بها. من كتاب: محمد بن أحمد بخطه.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2026-06-26T17:09:20+03:00</dcterms:created>
  <dcterms:modified xsi:type="dcterms:W3CDTF">2026-06-26T17:09:20+03:00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