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محمد بن عبد الله بن محمد بن عطاء الزهيري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محمد بن عبد الله بن محمد بن عطاء الزهيري
</w:t>
      </w:r>
    </w:p>
    <w:p>
      <w:pPr/>
      <w:r>
        <w:rPr/>
        <w:t xml:space="preserve">عبد الحميد بن محمد بن عبد الله بن محمد بن عطاء الزهيري من ولد سعد بن أبي وقاص</w:t>
      </w:r>
    </w:p>
    <w:p/>
    <w:p>
      <w:pPr/>
      <w:r>
        <w:rPr/>
        <w:t xml:space="preserve">من أهل قرطبة؛ يكنى: أبا بكر، ويعرف: بابن عصيمة.</w:t>
      </w:r>
    </w:p>
    <w:p/>
    <w:p>
      <w:pPr/>
      <w:r>
        <w:rPr/>
        <w:t xml:space="preserve">روى عن عبد الله بن يونس، والحسن بن سعد، ومحمد بن عبد الملك بن أيمن، وأحمد ابن زياد، وقاسم بن أصبغ وغيرهم.</w:t>
      </w:r>
    </w:p>
    <w:p/>
    <w:p>
      <w:pPr/>
      <w:r>
        <w:rPr/>
        <w:t xml:space="preserve">ورحل حاجا سنة ثمان وأربعين ففاته الحج ذلك العام، وأقام مجاورا وحج سنة تسع وأربعين، وكتب بمكة: عن محمد بن الحسين الآجري، وعن شيخ يعرف؛ بالأصبهاني، وانصرف إلى الأندلس سنة خمسين.</w:t>
      </w:r>
    </w:p>
    <w:p/>
    <w:p>
      <w:pPr/>
      <w:r>
        <w:rPr/>
        <w:t xml:space="preserve">وكان؛ شيخا فاضلا، كثير الصلاة، منقبضا. وكان: حسن الخط، ضابطا؛ له حظ من العربية.</w:t>
      </w:r>
    </w:p>
    <w:p/>
    <w:p>
      <w:pPr/>
      <w:r>
        <w:rPr/>
        <w:t xml:space="preserve">حدث وكتب عنه، وأجاز لي ما رواه، سألته عن مولده فقال لي: ولدت سنة ثلاثين وثلاث مائة.</w:t>
      </w:r>
    </w:p>
    <w:p/>
    <w:p>
      <w:pPr/>
      <w:r>
        <w:rPr/>
        <w:t xml:space="preserve">وتوفي (رحمه الله): نحو الثمانين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2026-06-26T17:14:37+03:00</dcterms:created>
  <dcterms:modified xsi:type="dcterms:W3CDTF">2026-06-26T17:14:37+03:00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