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بشير بن سليمان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بشير بن سليمان الكوفي
</w:t>
      </w:r>
    </w:p>
    <w:p>
      <w:pPr/>
      <w:r>
        <w:rPr/>
        <w:t xml:space="preserve">إسماعيل بن بشير بن سليمان الكوفي. قال العقيلي: يهم في غير حديث.</w:t>
      </w:r>
    </w:p>
    <w:p/>
    <w:p>
      <w:pPr/>
      <w:r>
        <w:rPr/>
        <w:t xml:space="preserve">له عن أبيه عن قيس بن أبي حازم، قال: كنا عند ابن عمر وغلام يسلخ شاة، فقال له: ويلك! إذا فرغت فابدأ بجارنا اليهودي.</w:t>
      </w:r>
    </w:p>
    <w:p/>
    <w:p>
      <w:pPr/>
      <w:r>
        <w:rPr/>
        <w:t xml:space="preserve">سمعت رسول الله صلى الله عليه وسلم يوصى بالجار حتى ظننت أنه سيورثه.</w:t>
      </w:r>
    </w:p>
    <w:p/>
    <w:p>
      <w:pPr/>
      <w:r>
        <w:rPr/>
        <w:t xml:space="preserve">رواه أبو نعيم، عن بشير بن سلمان، عن مجاهد - بدل قيس، وحديث أبي نعيم 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بشير بن سليمان
</w:t>
      </w:r>
    </w:p>
    <w:p>
      <w:pPr/>
      <w:r>
        <w:rPr/>
        <w:t xml:space="preserve">إسماعيل بن بشير بن سليمان: قال العقيلي: يهم في غير 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2026-05-11T18:32:34+03:00</dcterms:created>
  <dcterms:modified xsi:type="dcterms:W3CDTF">2026-05-11T18:32:34+03:00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