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العاصي بن محمد بن بكر السعدي
</w:t>
      </w:r>
    </w:p>
    <w:p>
      <w:pPr>
        <w:jc w:val="start"/>
        <w:bidi/>
      </w:pPr>
      <w:r>
        <w:rPr>
          <w:rFonts w:ascii="arial" w:hAnsi="arial" w:eastAsia="arial" w:cs="arial"/>
          <w:sz w:val="28"/>
          <w:szCs w:val="28"/>
          <w:b w:val="1"/>
          <w:bCs w:val="1"/>
          <w:rtl/>
        </w:rPr>
        <w:t xml:space="preserve">عبد الملك بن العاصي بن محمد بن بكر السعدي
</w:t>
      </w:r>
    </w:p>
    <w:p>
      <w:pPr/>
      <w:r>
        <w:rPr/>
        <w:t xml:space="preserve">عبد الملك بن العاصي بن محمد بن بكر السعدي من أهل قرطبة؛ يكنى: أبا مروان. سمع بقرطبة ورحل سنة ثلاث عشرة وثلاث مائة، فسمع بالقيروان: من محمد بن علي البجلي، وأحمد بن أحمد بن زياد، ولقي بمكة: ابن المنذر وسمع منه كثيرا. ودخل بغداد، وأدرك بها يحيى بن محمد بن صاعد ونظراءه من أصحاب الحديث، وشهد بها مجالس المناظرة وأقام هنالك ثلاثة أعوام وأدخل الأندلس علما كثيرا.</w:t>
      </w:r>
    </w:p>
    <w:p/>
    <w:p>
      <w:pPr/>
      <w:r>
        <w:rPr/>
        <w:t xml:space="preserve">وكان: متصرفا في علم الرأي، حسن النظر فيه. وكان: مشاورا في الاحكام، إلى أن قرع بفالج: فمات يوم السبت لثمان بقين من المحرم سنة ثلاثين وثلاث مائة. ذكر تاريخ وفاته وبعض أمره: ابن حارث وقال الرازي: توفي: وهو ابن أربع وأربعين سنة وستة أشهر.</w:t>
      </w:r>
    </w:p>
    <w:p/>
    <w:p>
      <w:pPr>
        <w:jc w:val="start"/>
        <w:bidi/>
      </w:pPr>
      <w:r>
        <w:rPr>
          <w:sz w:val="24"/>
          <w:szCs w:val="24"/>
          <w:b w:val="1"/>
          <w:bCs w:val="1"/>
          <w:rtl/>
        </w:rPr>
        <w:t xml:space="preserve">
تاريخ علماء الأندلس،( مكتبة الخانجي - القاهرة،1988،ط 2،ج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القاضي بن محمد بن بكر السعدي أبو مروان
</w:t>
      </w:r>
    </w:p>
    <w:p>
      <w:pPr/>
      <w:r>
        <w:rPr/>
        <w:t xml:space="preserve">عبد الملك بن القاضي بن محمد بن بكر السعدي أبو مروان قرطبي أصله من طليطلة وقيل: من قلعة رياح نشأ بقرطبة وسمع بها من بن لبابة وأسلم القاضي والحسن بن سعد وأحمد بن خالد.</w:t>
      </w:r>
    </w:p>
    <w:p/>
    <w:p>
      <w:pPr/>
      <w:r>
        <w:rPr/>
        <w:t xml:space="preserve">رحل فسمع بالقيروان من البجلي وأحمد بن زياد وسمع بمصر من عبد الرحمن بن محمد اللواز ومحمد بن زياد ومحمد بن الحيري وغيرهم ودخل الشام فاستخلفه القاضي بن المنتاب على القضاء وسمع بمكة من بن المنذر كثيرا وببغداد من بن صاعد وإبراهيم بن حماد ومحمد بن الجهم وابن المنتاب وأبي الفرج القاضي وأبي يعقوب الرازي وعمر بن أحمد بن شريح وغيرهم وشهد بها مجالس المناظرة وأقام ببغداد ثلاثة أعوام وأقام في رحلته بضعة عشر عاما وأدخل الأندلس علما كثيرا وكان حافظا متفننا نظارا متصرفا في علوم الرأي حسن النظر فيه مشاورا في الأحكام ظهر فهمه في حداثة سنه قبل رحلته وشاوره إذ ذاك القاضي أسلم ولما انصرف إلى المشرق وقد مال هناك إلى النظر والحجة رفعه الحكم - وهو ولي عهد الشورى وألف في نصرة مذهب مالك تآليف منها: كتاب الذريعة إلى علم الشريعة وكتاب الدلائل والأعلام على أصول الأحكام وكتاب الاعتماد وكتاب الإبانة عن أصول الديانة وكتاب الرد على من أنكر على مالك ترك العمل بما رواه وتفسير رسالة عمر بن عبد العزيز في الزكاة وكتاب اختصار الأموال لأبي عبيد. وقرع بالفالج فمات يوم السبت لثمان من المحرم سنة ثلاث وثلاثمائة وهو بن أربع وأربعين سنة ونصف. وفيها مات ابن أيمن وابن لبابة الأصغر رحمهم الله.</w:t>
      </w:r>
    </w:p>
    <w:p>
      <w:pPr>
        <w:jc w:val="start"/>
        <w:bidi/>
      </w:pPr>
      <w:r>
        <w:rPr>
          <w:sz w:val="24"/>
          <w:szCs w:val="24"/>
          <w:b w:val="1"/>
          <w:bCs w:val="1"/>
          <w:rtl/>
        </w:rPr>
        <w:t xml:space="preserve">
الديباج المذهب في معرفة أعيان علماء المذهب،(دار التراث للطبع والنشر - القاهرة،2005،ط 1،ج 2،ص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العباس بن محمد بن السعدي
</w:t>
      </w:r>
    </w:p>
    <w:p>
      <w:pPr/>
      <w:r>
        <w:rPr/>
        <w:t xml:space="preserve">عبد الملك بن العباس بن محمد بن السعدي </w:t>
      </w:r>
    </w:p>
    <w:p/>
    <w:p>
      <w:pPr/>
      <w:r>
        <w:rPr/>
        <w:t xml:space="preserve">أحسبه من سعد جذام، سمع بالأندلس ورحل فسمع أيضاً في الغربة وكان فقيهاً، مات بالأندلس سنة ثلاثين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2026-06-26T16:05:04+03:00</dcterms:created>
  <dcterms:modified xsi:type="dcterms:W3CDTF">2026-06-26T16:05:04+03:00</dcterms:modified>
</cp:coreProperties>
</file>

<file path=docProps/custom.xml><?xml version="1.0" encoding="utf-8"?>
<Properties xmlns="http://schemas.openxmlformats.org/officeDocument/2006/custom-properties" xmlns:vt="http://schemas.openxmlformats.org/officeDocument/2006/docPropsVTypes"/>
</file>