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التجيبي
</w:t>
      </w:r>
    </w:p>
    <w:p>
      <w:pPr/>
      <w:r>
        <w:rPr/>
        <w:t xml:space="preserve">عبد الله بن محمد التجيبي من أهل رية. حج وطلب. وكان: فقيها زاهدا ذا هدي، وسمت ووجاهة. ذكره: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التجيبي
</w:t>
      </w:r>
    </w:p>
    <w:p>
      <w:pPr/>
      <w:r>
        <w:rPr/>
        <w:t xml:space="preserve">عبد الله بن محمد التجيبي من أهل رية، حج وطلب. وكان: فقيها زاهدا ذا هدى وسمت ووجاهة. ذكره: إسحاق.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2026-06-26T11:01:50+03:00</dcterms:created>
  <dcterms:modified xsi:type="dcterms:W3CDTF">2026-06-26T11:01:50+03:00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