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الرحيم بن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الرحيم بن كنانة
</w:t>
      </w:r>
    </w:p>
    <w:p>
      <w:pPr/>
      <w:r>
        <w:rPr/>
        <w:t xml:space="preserve">عبد الله بن عبد الرحيم بن كنانة من أهل قرطبة. يعرف: بابن العنان؛ يكنى: أبا محمد. وهو والد أبي عمر شيخنا رحمه الله.</w:t>
      </w:r>
    </w:p>
    <w:p/>
    <w:p>
      <w:pPr/>
      <w:r>
        <w:rPr/>
        <w:t xml:space="preserve">سمع: من سعيد بن خمير، وابن لبابة. وأشك في سماعه من ابن وضاح، وحدث عنه ابنه، وأحمد بن معروف.</w:t>
      </w:r>
    </w:p>
    <w:p/>
    <w:p>
      <w:pPr/>
      <w:r>
        <w:rPr/>
        <w:t xml:space="preserve">توفي (رحمه الله): سنة ثلاثين وثلاث مائة. وهو ابن اثنتين وثمانين سنة. أخبرني بذلك: ابنه أبو عمر.</w:t>
      </w:r>
    </w:p>
    <w:p/>
    <w:p>
      <w:pPr/>
      <w:r>
        <w:rPr/>
        <w:t xml:space="preserve">قال لي إسماعيل: كان خالد يثني على أبي محمد بن العنان ويصفه بالخير والفضل والإنقباض.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2026-06-26T09:51:58+03:00</dcterms:created>
  <dcterms:modified xsi:type="dcterms:W3CDTF">2026-06-26T09:51:58+03:00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