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يحيى بن يحيى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يحيى بن يحيى قاسم بن هلال
</w:t>
      </w:r>
    </w:p>
    <w:p>
      <w:pPr/>
      <w:r>
        <w:rPr/>
        <w:t xml:space="preserve">عبد الله بن يحيى بن يحيى قاسم بن هلال ومحمد بن وضاح، ومن عمه عبيد الله بن يحيى. حدثه عنه ابنه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2026-06-26T09:52:56+03:00</dcterms:created>
  <dcterms:modified xsi:type="dcterms:W3CDTF">2026-06-26T09:52:56+03:00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