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العرشاني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العرشاني الأسدي
</w:t>
      </w:r>
    </w:p>
    <w:p>
      <w:pPr/>
      <w:r>
        <w:rPr/>
        <w:t xml:space="preserve">عبد الله العرشاني الأسدي من أهل سرقسطة. كانت له رحلة وسماع. وكان موصوفا بالحرد. وتوفي (رحمه الله): سنة اثنتين وستين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2026-06-26T07:26:07+03:00</dcterms:created>
  <dcterms:modified xsi:type="dcterms:W3CDTF">2026-06-26T07:26:07+03:00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