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صميل بن إبراهيم بن إسحاق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صميل بن إبراهيم بن إسحاق
</w:t>
      </w:r>
    </w:p>
    <w:p>
      <w:pPr/>
      <w:r>
        <w:rPr/>
        <w:t xml:space="preserve">صميل بن إبراهيم بن إسحاق من أهل باجة. روى عن بقي ابن مخلد وصحبه.</w:t>
      </w:r>
    </w:p>
    <w:p/>
    <w:p>
      <w:pPr/>
      <w:r>
        <w:rPr/>
        <w:t xml:space="preserve">وكان: حافظا للحديث، وخرج إلى المشرق فلم يزل هناك إلى أن توفي. لقيه ابن أخيه أحمد بن محمد بسوسة القيروان وقرأ عليه بعض: مسند بقي بن مخلد. ذكره: إبراهيم بن محمد الباجي.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1،ص 241)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2026-06-26T06:13:02+03:00</dcterms:created>
  <dcterms:modified xsi:type="dcterms:W3CDTF">2026-06-26T06:13:02+03:00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