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صدقة بن أحمد بن لب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صدقة بن أحمد بن لب
</w:t>
      </w:r>
    </w:p>
    <w:p>
      <w:pPr/>
      <w:r>
        <w:rPr/>
        <w:t xml:space="preserve">صدقة بن أحمد بن لب من أهل إلبيرة؛ يكنى: أبا القاسم.</w:t>
      </w:r>
    </w:p>
    <w:p/>
    <w:p>
      <w:pPr/>
      <w:r>
        <w:rPr/>
        <w:t xml:space="preserve">رحل إلى المشرق. فسمع: بمصر من غير واحد. منهم: عمر بن المؤمل الطرسوسي، وابن رشيق، وأبي الحسن النيسابوري وغيرهم. وتوفي: في نحو الثمانين والثلاث مائة.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239)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2026-06-26T06:20:26+03:00</dcterms:created>
  <dcterms:modified xsi:type="dcterms:W3CDTF">2026-06-26T06:20:26+03:00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