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الخضيري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الخضيري
</w:t>
      </w:r>
    </w:p>
    <w:p>
      <w:pPr/>
      <w:r>
        <w:rPr/>
        <w:t xml:space="preserve">الخضيري  اسماعيل بن علي الخضيبري: فاضل. له تصانيف ورسائل مدونة، وخطب، و (ديوان شعر) و (كتاب جيد في (علم القراءة) وكان يغلب عليه الخمول. مات في بغداد.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1،ص 319)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2026-07-05T12:08:19+03:00</dcterms:created>
  <dcterms:modified xsi:type="dcterms:W3CDTF">2026-07-05T12:08:19+03:00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