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سعدان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بن معاوية
</w:t>
      </w:r>
    </w:p>
    <w:p>
      <w:pPr/>
      <w:r>
        <w:rPr/>
        <w:t xml:space="preserve">سعدان بن معاوية من أهل قرطبة.</w:t>
      </w:r>
    </w:p>
    <w:p/>
    <w:p>
      <w:pPr/>
      <w:r>
        <w:rPr/>
        <w:t xml:space="preserve">سمع: من سعيد بن خمير، وسعيد بن عثمان الأعناقي، ومحمد بن عمر بن لبابة، وكان: حافظا للمسائل، عاقدا للشروط. ذكره: خالد.</w:t>
      </w:r>
    </w:p>
    <w:p/>
    <w:p>
      <w:pPr/>
      <w:r>
        <w:rPr/>
        <w:t xml:space="preserve">وقال لي سليمان بن أيوب: كان سعدان مؤدبا من طبقة محمد بن أحمد الشبلي الزاهد، ورحل حاجا فوافق دخوله مكة إتيان القرامطة إليها؛ وذلك: سنة ثمان عشرة وثلاث مائة؛ فوافعته في وجهه ضربة بسيف فشقت خده وعينيه وآنصرف إلى الأندلس فآنتقل من حاضرة قرطبة إلى إقليم القصب. فكان مفتي أهل ذلك الموضع وعاقد شروطهم.</w:t>
      </w:r>
    </w:p>
    <w:p/>
    <w:p>
      <w:pPr/>
      <w:r>
        <w:rPr/>
        <w:t xml:space="preserve">قال ابن حارث: مات في الخندق سنة سبع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2026-06-25T01:55:02+03:00</dcterms:created>
  <dcterms:modified xsi:type="dcterms:W3CDTF">2026-06-25T01:55:02+03:00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