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جابر بن موسى الكلاعي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جابر بن موسى الكلاعي
</w:t>
      </w:r>
    </w:p>
    <w:p>
      <w:pPr/>
      <w:r>
        <w:rPr/>
        <w:t xml:space="preserve">سعد بن جابر بن موسى الكلاعي من أهل إشبيلية؛ يكنى: أبا إسحاق. قرأ بمصر على أحمد بن سعيد، وأحمد بن هلال، وأبي بكر القباب. توفي: سنة أربع وعشرين ومائتين (كذا وقع في الأم فخرج إليه.</w:t>
      </w:r>
    </w:p>
    <w:p/>
    <w:p>
      <w:pPr/>
      <w:r>
        <w:rPr/>
        <w:t xml:space="preserve">هو أخو سعيد بن جابر رحل مع أخيه فسمع من النسائي، والدولابي وغيرهما. وقرأ القرآن بمصر وأتقنه؛ ثم آنصرف إلى أشبيلية فكان يستقدم إلى قرطبة كل عام من شهر رمضان للقيام.</w:t>
      </w:r>
    </w:p>
    <w:p/>
    <w:p>
      <w:pPr/>
      <w:r>
        <w:rPr/>
        <w:t xml:space="preserve">أخبرني عنه عباس بن أصبغ. وقال الرازي: توفي: سنة أربع وعشرين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2026-06-24T02:52:48+03:00</dcterms:created>
  <dcterms:modified xsi:type="dcterms:W3CDTF">2026-06-24T02:52:48+03:00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