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علي بن سهل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علي بن سهل الهمداني
</w:t>
      </w:r>
    </w:p>
    <w:p>
      <w:pPr/>
      <w:r>
        <w:rPr/>
        <w:t xml:space="preserve">سعيد بن علي بن سهل الهمداني من أهل تدمير.</w:t>
      </w:r>
    </w:p>
    <w:p/>
    <w:p>
      <w:pPr/>
      <w:r>
        <w:rPr/>
        <w:t xml:space="preserve">سمع: بقرطبة من قاسم بن أصبغ، ومحمد بن عبدالله بن أبي دليم، كتب إلينا به أحمد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2026-06-24T01:37:25+03:00</dcterms:created>
  <dcterms:modified xsi:type="dcterms:W3CDTF">2026-06-24T01:37:25+03:00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