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حمدون بن محمد القيسي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حمدون بن محمد القيسي الصوفي
</w:t>
      </w:r>
    </w:p>
    <w:p>
      <w:pPr/>
      <w:r>
        <w:rPr/>
        <w:t xml:space="preserve">سعيد بن حمدون بن محمد القيسي الصوفي من أهل قرطبة؛ يكنى: أبا عثمان.</w:t>
      </w:r>
    </w:p>
    <w:p/>
    <w:p>
      <w:pPr/>
      <w:r>
        <w:rPr/>
        <w:t xml:space="preserve">سمع: من قاسم بن أصبغ، وأحمد بن زكرياء بن الشامة، ومحمد بن معاوية القرشي، وأحمد بن سعيد، وأحمد بن مطرف وغيرهم.</w:t>
      </w:r>
    </w:p>
    <w:p/>
    <w:p>
      <w:pPr/>
      <w:r>
        <w:rPr/>
        <w:t xml:space="preserve">ورحل إلى المشرق حاجا سنة آثنتين وأربعين فسمع في رحلته: من الآجري بمكة، ومن ابن الورد وغيره بمصر، ولم يزل طالبا وسامعا إلى أن توفي.</w:t>
      </w:r>
    </w:p>
    <w:p/>
    <w:p>
      <w:pPr/>
      <w:r>
        <w:rPr/>
        <w:t xml:space="preserve">سمع معنا من أكثر شيوخنا، ولم يكن له نفاد في شيء من العلم. وكان: شديد الإذاء بلسانه؛ بذيئا ثلابة، يتوقاه الناس على أعراضهم. وتوفي: يوم الخميس لأربع بقين من ذي القعدة سنة ثمان وسبعين وثلاث مائة. دفن بمقبرة الربض. وكان أعور.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2026-06-24T01:38:04+03:00</dcterms:created>
  <dcterms:modified xsi:type="dcterms:W3CDTF">2026-06-24T01:38:04+03:00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