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أحمد بن سهيل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أحمد بن سهيل
</w:t>
      </w:r>
    </w:p>
    <w:p>
      <w:pPr/>
      <w:r>
        <w:rPr/>
        <w:t xml:space="preserve">سعيد بن أحمد بن سهيل من أهل رية. كان: حافظا للمسائل. ذكره: ابن سعدان.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2026-06-24T01:36:36+03:00</dcterms:created>
  <dcterms:modified xsi:type="dcterms:W3CDTF">2026-06-24T01:36:36+03:00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