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حكم بن رجاء بن حكم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حكم بن رجاء بن حكم الأنصاري
</w:t>
      </w:r>
    </w:p>
    <w:p>
      <w:pPr/>
      <w:r>
        <w:rPr/>
        <w:t xml:space="preserve">حكم بن رجاء بن حكم الأنصاري من أهل إلبيرة؛ يكنى: أبا العاصي.</w:t>
      </w:r>
    </w:p>
    <w:p/>
    <w:p>
      <w:pPr/>
      <w:r>
        <w:rPr/>
        <w:t xml:space="preserve">سمع: بقرطبة من محمد بن عبدالله بن أبي دليم، وأحمد بن عبادة الرعيني، ووهب بن مسرة الحجاري، ومحمد بن يعقوب القرشي. وتوفي (رحمه الله): في ذي القعدة سنة خمس وسبعين وثلاث مائة.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2026-06-23T19:32:50+03:00</dcterms:created>
  <dcterms:modified xsi:type="dcterms:W3CDTF">2026-06-23T19:32:50+03:00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