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جامع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جامع بن نوح
</w:t>
      </w:r>
    </w:p>
    <w:p>
      <w:pPr/>
      <w:r>
        <w:rPr/>
        <w:t xml:space="preserve">جامع بن نوح من أهل رية. كان: صاحب مسائل ووثائق. ذكره: ابن حارث عن ابن سعدان. ورأيته في كتابه.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2026-06-23T17:15:59+03:00</dcterms:created>
  <dcterms:modified xsi:type="dcterms:W3CDTF">2026-06-23T17:15:59+03:00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