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مسلم
</w:t>
      </w:r>
    </w:p>
    <w:p>
      <w:pPr/>
      <w:r>
        <w:rPr/>
        <w:t xml:space="preserve">ثابت بن مسلم من أهل رية. ذكره ابن سعدان في فقهاء رية، وحكى عنه زهدا وفضلا. من كتاب: ابن سعدان.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2026-06-23T16:02:47+03:00</dcterms:created>
  <dcterms:modified xsi:type="dcterms:W3CDTF">2026-06-23T16:02:47+03:00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