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تمام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تمام بن غالب
</w:t>
      </w:r>
    </w:p>
    <w:p>
      <w:pPr/>
      <w:r>
        <w:rPr/>
        <w:t xml:space="preserve">تمام بن غالب من أهل باجة؛ يكنى: أبا حرشن. حج مع محمد ابن عبدالله بن القون، وقيل انه شاركه في روايته وسماعاته.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2026-06-23T16:02:48+03:00</dcterms:created>
  <dcterms:modified xsi:type="dcterms:W3CDTF">2026-06-23T16:02:48+03:00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