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مولى ريدان الصقلبي الصيدلاني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مولى ريدان الصقلبي الصيدلاني
</w:t>
      </w:r>
    </w:p>
    <w:p>
      <w:pPr/>
      <w:r>
        <w:rPr/>
        <w:t xml:space="preserve">بدر مولى ريدان الصقلبي الصيدلاني من أهل قرطبة؛ يكنى: أبا الغصن من سراة الموالي.</w:t>
      </w:r>
    </w:p>
    <w:p/>
    <w:p>
      <w:pPr/>
      <w:r>
        <w:rPr/>
        <w:t xml:space="preserve">سمع: معنا من العائذي، ورحل إلى المشرق رحلة أقام فيها أعواما وحج حججا وجاور بمكة.</w:t>
      </w:r>
    </w:p>
    <w:p/>
    <w:p>
      <w:pPr/>
      <w:r>
        <w:rPr/>
        <w:t xml:space="preserve">فسمع: من أبي الحسن الهمذاني، وأبي بكر الطرسوسي صاحب إبراهيم بن شيبان، والدينوري وغير واحد. وكان: خيرا عفيفا، وله حظ من الأدب. كتبت عنه. وكان: لنا صديقا.</w:t>
      </w:r>
    </w:p>
    <w:p/>
    <w:p>
      <w:pPr/>
      <w:r>
        <w:rPr/>
        <w:t xml:space="preserve">توفي: ليلة الأربعاء لأربع عشرة ليلة خلت من شوال سنة تسعين وثلاث مائة. ودفن بمقبرة الربض صلاة العصر يوم الأربعاء.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2026-06-24T17:20:37+03:00</dcterms:created>
  <dcterms:modified xsi:type="dcterms:W3CDTF">2026-06-24T17:20:37+03:00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