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إسحاق بن عبد ربه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إسحاق بن عبد ربه
</w:t>
      </w:r>
    </w:p>
    <w:p>
      <w:pPr/>
      <w:r>
        <w:rPr/>
        <w:t xml:space="preserve">إسحاق بن عبد ربه من أهل باجة.</w:t>
      </w:r>
    </w:p>
    <w:p/>
    <w:p>
      <w:pPr/>
      <w:r>
        <w:rPr/>
        <w:t xml:space="preserve">سمع: من يحيى بن يحيى. ورحل فسمع من سحنون بن سعيد، وامتحن بالمرض فاحتجب.</w:t>
      </w:r>
    </w:p>
    <w:p/>
    <w:p>
      <w:pPr/>
      <w:r>
        <w:rPr/>
        <w:t xml:space="preserve">وكان: مشهورا بالعلم والفضل، وقد ولى الصلاة في موضعه.</w:t>
      </w:r>
    </w:p>
    <w:p/>
    <w:p>
      <w:pPr/>
      <w:r>
        <w:rPr/>
        <w:t xml:space="preserve">ذكره إبراهيم بن محمد من أهل باجة.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85)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2026-06-23T12:46:15+03:00</dcterms:created>
  <dcterms:modified xsi:type="dcterms:W3CDTF">2026-06-23T12:46:15+03:00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