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الحسباني
</w:t>
      </w:r>
    </w:p>
    <w:p>
      <w:pPr/>
      <w:r>
        <w:rPr/>
        <w:t xml:space="preserve">الحسباني  اسماعيل بن رجب الحسباني الحلبي نزيل القسطنطينية ك اديب. له شرح (المقامات الحريرية) في مجلد ضخم، فرغ منه سنة 1158.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2026-07-05T09:59:55+03:00</dcterms:created>
  <dcterms:modified xsi:type="dcterms:W3CDTF">2026-07-05T09:59:55+03:00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