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عابد الأسدي
</w:t>
      </w:r>
    </w:p>
    <w:p>
      <w:pPr>
        <w:jc w:val="start"/>
        <w:bidi/>
      </w:pPr>
      <w:r>
        <w:rPr>
          <w:rFonts w:ascii="arial" w:hAnsi="arial" w:eastAsia="arial" w:cs="arial"/>
          <w:sz w:val="28"/>
          <w:szCs w:val="28"/>
          <w:b w:val="1"/>
          <w:bCs w:val="1"/>
          <w:rtl/>
        </w:rPr>
        <w:t xml:space="preserve">أحمد بن محمد بن عابد الأسدي
</w:t>
      </w:r>
    </w:p>
    <w:p>
      <w:pPr/>
      <w:r>
        <w:rPr/>
        <w:t xml:space="preserve">أحمد بن محمد بن عابد الأسدي من أهل قرطبة؛ يكنى: أبا عمر.</w:t>
      </w:r>
    </w:p>
    <w:p/>
    <w:p>
      <w:pPr/>
      <w:r>
        <w:rPr/>
        <w:t xml:space="preserve">سمع: من أحمد بن سعيد، وأحمد بن مطرف، ومحمد بن معاوية. وسمع معنا من محمد بن يحيى؛ والباجي وجماعة سوى هؤلاء من شيوخنا. وكان: من أفهم أصحابنا بالحديث. حدث بيسير. وكان مولده سنة إحدى وثلاثين.</w:t>
      </w:r>
    </w:p>
    <w:p/>
    <w:p>
      <w:pPr/>
      <w:r>
        <w:rPr/>
        <w:t xml:space="preserve">توفي: ليلة الثلاثاء لإحدى عشرة ليلة بقيت من شوال سنة تسع وثمانين وثلاث مائة. ودفن يوم الثلاثاء صلاة العصر بمقبرة قريش.</w:t>
      </w:r>
    </w:p>
    <w:p/>
    <w:p/>
    <w:p>
      <w:pPr>
        <w:jc w:val="start"/>
        <w:bidi/>
      </w:pPr>
      <w:r>
        <w:rPr>
          <w:sz w:val="24"/>
          <w:szCs w:val="24"/>
          <w:b w:val="1"/>
          <w:bCs w:val="1"/>
          <w:rtl/>
        </w:rPr>
        <w:t xml:space="preserve">
تاريخ علماء الأندلس،( مكتبة الخانجي - القاهرة،1988،ط 2،ج 1،ص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عابد الحافظ الإمام أبو عمر أحمد بن محمد بن عابد الأسدي الأندلسي القرطبي
</w:t>
      </w:r>
    </w:p>
    <w:p>
      <w:pPr/>
      <w:r>
        <w:rPr/>
        <w:t xml:space="preserve">ابن عابد الحافظ الإمام أبو عمر أحمد بن محمد بن عابد الأسدي الأندلسي القرطبي </w:t>
      </w:r>
    </w:p>
    <w:p/>
    <w:p>
      <w:pPr/>
      <w:r>
        <w:rPr/>
        <w:t xml:space="preserve">سمع أحمد بن مطرف وحدث باليسير فإنه كان كهلا مات سنة تسع وثمانين وثلاثمائة في ذي القعدة</w:t>
      </w:r>
    </w:p>
    <w:p>
      <w:pPr>
        <w:jc w:val="start"/>
        <w:bidi/>
      </w:pPr>
      <w:r>
        <w:rPr>
          <w:sz w:val="24"/>
          <w:szCs w:val="24"/>
          <w:b w:val="1"/>
          <w:bCs w:val="1"/>
          <w:rtl/>
        </w:rPr>
        <w:t xml:space="preserve">
طبقات الحفاظ،(دار الكتب العلمية - بيروت،1403،ط 1،ج 1،ص 405)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عابد
</w:t>
      </w:r>
    </w:p>
    <w:p>
      <w:pPr/>
      <w:r>
        <w:rPr/>
        <w:t xml:space="preserve">ابن عابد </w:t>
      </w:r>
    </w:p>
    <w:p/>
    <w:p>
      <w:pPr/>
      <w:r>
        <w:rPr/>
        <w:t xml:space="preserve">الحافظ، أبو عمر، أحمد بن محمد بن عابد، الأسدي الأندلسي، القرطبي.</w:t>
      </w:r>
    </w:p>
    <w:p/>
    <w:p>
      <w:pPr/>
      <w:r>
        <w:rPr/>
        <w:t xml:space="preserve">سمع أحمد بن سعيد بن حزم، ومحمد بن معاوية بن الأحمر، وأحمد بن مطرف.</w:t>
      </w:r>
    </w:p>
    <w:p/>
    <w:p>
      <w:pPr/>
      <w:r>
        <w:rPr/>
        <w:t xml:space="preserve">حدث باليسير، ومات كهلاً.</w:t>
      </w:r>
    </w:p>
    <w:p/>
    <w:p>
      <w:pPr/>
      <w:r>
        <w:rPr/>
        <w:t xml:space="preserve">قال ابن الفرضي: مات في ذي القعدة سنة تسعٍ وثمانين وثلاث مئة.</w:t>
      </w:r>
    </w:p>
    <w:p/>
    <w:p>
      <w:pPr/>
      <w:r>
        <w:rPr/>
        <w:t xml:space="preserve">وفيها مات: محدث نيسابور أبو محمد الحسن بن أحمد المخلدي، المعدل. وعالم سرخس الفقيه أبو علي زاهر بن أحمد</w:t>
      </w:r>
    </w:p>
    <w:p/>
    <w:p>
      <w:pPr/>
      <w:r>
        <w:rPr/>
        <w:t xml:space="preserve">السرخسي، وله ست وتسعون سنة، وقد لحق البغوي في رحلته. وعالم المغرب أبو محمد عبد الله بن أبي زيد القيرواني، صاحب الرسالة. ومقرئ مصر أبو الطيب عبد المنعم بن غلبون الحلبي. ومسند بغداد أبو القاسم عبيد الله بن محمد بن حبابة. وراوي ’’صحيح البخاري’’ أبو الهيثم محمد بن مكي الكشميهني المروزي، يوم عرفة.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2026-06-23T11:32:28+03:00</dcterms:created>
  <dcterms:modified xsi:type="dcterms:W3CDTF">2026-06-23T11:32:28+03:00</dcterms:modified>
</cp:coreProperties>
</file>

<file path=docProps/custom.xml><?xml version="1.0" encoding="utf-8"?>
<Properties xmlns="http://schemas.openxmlformats.org/officeDocument/2006/custom-properties" xmlns:vt="http://schemas.openxmlformats.org/officeDocument/2006/docPropsVTypes"/>
</file>