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عامر بن مصل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عامر بن مصل
</w:t>
      </w:r>
    </w:p>
    <w:p>
      <w:pPr/>
      <w:r>
        <w:rPr/>
        <w:t xml:space="preserve">أحمد بن عامر بن مصل من أهل تطيلة.</w:t>
      </w:r>
    </w:p>
    <w:p/>
    <w:p>
      <w:pPr/>
      <w:r>
        <w:rPr/>
        <w:t xml:space="preserve">له: رحلة إلى المشرق. ذكره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2026-06-22T07:58:49+03:00</dcterms:created>
  <dcterms:modified xsi:type="dcterms:W3CDTF">2026-06-22T07:58:49+03:00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