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الفرج 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الفرج النميري
</w:t>
      </w:r>
    </w:p>
    <w:p>
      <w:pPr/>
      <w:r>
        <w:rPr/>
        <w:t xml:space="preserve">أحمد بن عبد الله بن الفرج النميري من أهل قرطبة.</w:t>
      </w:r>
    </w:p>
    <w:p/>
    <w:p>
      <w:pPr/>
      <w:r>
        <w:rPr/>
        <w:t xml:space="preserve">روى عن محمد بن وضاح، ومحمد بن عبد السلام الخشني، وعبيد الله بن يحيى، وأحمد بن إبرهيم الفرضي. وكان: حافظا للرأي: على مذهب مالك.</w:t>
      </w:r>
    </w:p>
    <w:p/>
    <w:p>
      <w:pPr/>
      <w:r>
        <w:rPr/>
        <w:t xml:space="preserve">وكانت وفاته (رحمه الله): سنة ثلاث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الفرج النميري
</w:t>
      </w:r>
    </w:p>
    <w:p>
      <w:pPr/>
      <w:r>
        <w:rPr/>
        <w:t xml:space="preserve">أحمد بن عبد الله بن الفرج النميري </w:t>
      </w:r>
    </w:p>
    <w:p/>
    <w:p>
      <w:pPr/>
      <w:r>
        <w:rPr/>
        <w:t xml:space="preserve">أندلسي، سمع من ابن وضاح وغيره مات بالأندلس سنة ثلاث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2026-06-22T06:54:46+03:00</dcterms:created>
  <dcterms:modified xsi:type="dcterms:W3CDTF">2026-06-22T06:54:46+03:00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