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غالب
</w:t>
      </w:r>
    </w:p>
    <w:p>
      <w:pPr>
        <w:jc w:val="start"/>
        <w:bidi/>
      </w:pPr>
      <w:r>
        <w:rPr>
          <w:rFonts w:ascii="arial" w:hAnsi="arial" w:eastAsia="arial" w:cs="arial"/>
          <w:sz w:val="28"/>
          <w:szCs w:val="28"/>
          <w:b w:val="1"/>
          <w:bCs w:val="1"/>
          <w:rtl/>
        </w:rPr>
        <w:t xml:space="preserve">أحمد بن محمد بن غالب
</w:t>
      </w:r>
    </w:p>
    <w:p>
      <w:pPr/>
      <w:r>
        <w:rPr/>
        <w:t xml:space="preserve">أحمد بن محمد بن غالب من أهل قرطبة؛ يكنى: أبا الوليد، يعرف: بابن الصفار. وسمع: من أبيه، ومن عبيد الله بن يحيى. وكان: يبصر الشروط، ويميز الفتيا: على مذهب أصحاب مالك.</w:t>
      </w:r>
    </w:p>
    <w:p/>
    <w:p>
      <w:pPr/>
      <w:r>
        <w:rPr/>
        <w:t xml:space="preserve">وتوفي (رحمه الله): سنة إحدى وثلاث مائة. ذكره أحمد. وقال الرازي: توفي: سنة تسع وتسعين ومائتين.</w:t>
      </w:r>
    </w:p>
    <w:p/>
    <w:p>
      <w:pPr>
        <w:jc w:val="start"/>
        <w:bidi/>
      </w:pPr>
      <w:r>
        <w:rPr>
          <w:sz w:val="24"/>
          <w:szCs w:val="24"/>
          <w:b w:val="1"/>
          <w:bCs w:val="1"/>
          <w:rtl/>
        </w:rPr>
        <w:t xml:space="preserve">
تاريخ علماء الأندلس،( مكتبة الخانجي - القاهرة،1988،ط 2،ج 1،ص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غالب
</w:t>
      </w:r>
    </w:p>
    <w:p>
      <w:pPr/>
      <w:r>
        <w:rPr/>
        <w:t xml:space="preserve">أحمد بن محمد بن غالب من أهل قرطبة يكنى أبا الوليد سمع من أبيه وعبيد الله بن يحيى بن يحيى وكان بصيرا بالشروط مميزا بالفتوى على مذهب مالك حافظا نبيلا ظريفا.  توفي سنة إحدى وثلاثمائة.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1،ص 155)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2026-06-22T06:50:27+03:00</dcterms:created>
  <dcterms:modified xsi:type="dcterms:W3CDTF">2026-06-22T06:50:27+03:00</dcterms:modified>
</cp:coreProperties>
</file>

<file path=docProps/custom.xml><?xml version="1.0" encoding="utf-8"?>
<Properties xmlns="http://schemas.openxmlformats.org/officeDocument/2006/custom-properties" xmlns:vt="http://schemas.openxmlformats.org/officeDocument/2006/docPropsVTypes"/>
</file>