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إسحاق بن عيسى بن أصبغ بن خالد بن يزيد الباجي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إسحاق بن عيسى بن أصبغ بن خالد بن يزيد الباجي
</w:t>
      </w:r>
    </w:p>
    <w:p>
      <w:pPr/>
      <w:r>
        <w:rPr/>
        <w:t xml:space="preserve">إبراهيم بن محمد بن إبراهيم بن إسحاق بن عيسى بن أصبغ بن خالد بن يزيد الباجي من أهل باجة، يكنى: أبا إسحاق. سمع من محمد بن عبد الله بن القون، ومحمد بن عمر بن لبابة، وأحمد بن خالد، وأبي صالح أيوب بن سليمان وغيرهم.</w:t>
      </w:r>
    </w:p>
    <w:p/>
    <w:p>
      <w:pPr/>
      <w:r>
        <w:rPr/>
        <w:t xml:space="preserve">وكان: فصيحا بليغا، شاعرا حافظا للغة والنحو؛ فقيها. وكان: صاحب صلاة موضعه. توفي (رحمه الله): في صدر سنة خمسين وثلاث مائة؛ وهو: ابن ثلاث وستين سنة. أخبرني بذلك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2026-06-22T04:35:02+03:00</dcterms:created>
  <dcterms:modified xsi:type="dcterms:W3CDTF">2026-06-22T04:35:02+03:00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