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اسماعيل بن بدر بن اسماعيل بن زياد: من ولاة الدولة الاموية بالاندلس. ولى اشبيلية للناصر عبد الرحمن بن محمد، فكان اثيرا لديه منادما له. وله في الحديث والشعر يد.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بدر بن زياد
</w:t>
      </w:r>
    </w:p>
    <w:p>
      <w:pPr/>
      <w:r>
        <w:rPr/>
        <w:t xml:space="preserve">إسماعيل بن بدر بن زياد مولى نعمة لبني أمية؛ من أهل قرطبة؛ يكنى: أبا بكر.</w:t>
      </w:r>
    </w:p>
    <w:p/>
    <w:p>
      <w:pPr/>
      <w:r>
        <w:rPr/>
        <w:t xml:space="preserve">سمع: من بقي بن مخلد، ومحمد بن عبد السلام الخشني، ومحمد بن وضاح، ومطرف بن قيس، وعبد الله بن مسرة، وعبيد الله بن يحيى؛ إلا أن صناعة الشعر غلبت عليه وطارت باسمه، وكانت به الصق؛ وطال عمره إلى أن سمع بعض الناس منه وتسهلوا فيه، وولي أحكام السوق فحمد أمره فيها.</w:t>
      </w:r>
    </w:p>
    <w:p/>
    <w:p>
      <w:pPr/>
      <w:r>
        <w:rPr/>
        <w:t xml:space="preserve">وتوفي: في أول ولاية المستنصر بالله (رحمه الله) سنة: إحدى وخمسين وثلاث مائة.</w:t>
      </w:r>
    </w:p>
    <w:p/>
    <w:p/>
    <w:p>
      <w:pPr>
        <w:jc w:val="start"/>
        <w:bidi/>
      </w:pPr>
      <w:r>
        <w:rPr>
          <w:sz w:val="24"/>
          <w:szCs w:val="24"/>
          <w:b w:val="1"/>
          <w:bCs w:val="1"/>
          <w:rtl/>
        </w:rPr>
        <w:t xml:space="preserve">
تاريخ علماء الأندلس،( مكتبة الخانجي - القاهرة،1988،ط 2،ج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بدر
</w:t>
      </w:r>
    </w:p>
    <w:p>
      <w:pPr/>
      <w:r>
        <w:rPr/>
        <w:t xml:space="preserve">ابن بدر المعمر الأديب، أبو بكر إسماعيل بن بدر القرطبي.</w:t>
      </w:r>
    </w:p>
    <w:p/>
    <w:p>
      <w:pPr/>
      <w:r>
        <w:rPr/>
        <w:t xml:space="preserve">سمع من بقي بن مخلد، وهو خاتمة أصحابه، ومن محمد بن وضاح، ومحمد بن عبد السلام الخشني، ومطرف بن قيس، وكان أحد الشعراء.</w:t>
      </w:r>
    </w:p>
    <w:p/>
    <w:p>
      <w:pPr/>
      <w:r>
        <w:rPr/>
        <w:t xml:space="preserve">سمع منه بعض الناس وترخصوا، وقد ولي الحسبة فحمد.</w:t>
      </w:r>
    </w:p>
    <w:p/>
    <w:p>
      <w:pPr/>
      <w:r>
        <w:rPr/>
        <w:t xml:space="preserve">مات في سنة إحدى وخمسين وثلاث مائة، ذكره ابن الفرضي.</w:t>
      </w:r>
    </w:p>
    <w:p>
      <w:pPr>
        <w:jc w:val="start"/>
        <w:bidi/>
      </w:pPr>
      <w:r>
        <w:rPr>
          <w:sz w:val="24"/>
          <w:szCs w:val="24"/>
          <w:b w:val="1"/>
          <w:bCs w:val="1"/>
          <w:rtl/>
        </w:rPr>
        <w:t xml:space="preserve">
سير أعلام النبلاء،(دار الحديث- القاهرة،2006،ط 0،ج 12،ص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2026-07-05T09:32:35+03:00</dcterms:created>
  <dcterms:modified xsi:type="dcterms:W3CDTF">2026-07-05T09:32:35+03:00</dcterms:modified>
</cp:coreProperties>
</file>

<file path=docProps/custom.xml><?xml version="1.0" encoding="utf-8"?>
<Properties xmlns="http://schemas.openxmlformats.org/officeDocument/2006/custom-properties" xmlns:vt="http://schemas.openxmlformats.org/officeDocument/2006/docPropsVTypes"/>
</file>