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إسماعيل الأزهري
</w:t>
      </w:r>
    </w:p>
    <w:p>
      <w:pPr>
        <w:jc w:val="start"/>
        <w:bidi/>
      </w:pPr>
      <w:r>
        <w:rPr>
          <w:rFonts w:ascii="arial" w:hAnsi="arial" w:eastAsia="arial" w:cs="arial"/>
          <w:sz w:val="28"/>
          <w:szCs w:val="28"/>
          <w:b w:val="1"/>
          <w:bCs w:val="1"/>
          <w:rtl/>
        </w:rPr>
        <w:t xml:space="preserve">إسماعيل الأزهري
</w:t>
      </w:r>
    </w:p>
    <w:p>
      <w:pPr/>
      <w:r>
        <w:rPr/>
        <w:t xml:space="preserve">إسماعيل الأزهري  إسماعيل الأزهري السوداني: مدرس، حكم بلاده مدة، وتولى رئاسة جمهوريتها. تعلم في كلية غوردون، بالسودان، ثم في الجامعة الأميركية ببيروت. وعمل في التعليم ببلاده من سنة 1921 إلى 1946 وزار الولايات المتحدة (1937) وانتخب رئيسا لحزب الاتحاد الوطني السوداني (192) وتولى وزارة الداخلية. فرئاسة الوزراة (194 - 1956) وخلع واعتقل في منزل الضيافة بالخرطوم. ونقل منه إلى السجن (1969) مع 14 وزيرا كانوا في حكومته. ومرض، فما لبث أن مات. </w:t>
      </w:r>
    </w:p>
    <w:p>
      <w:pPr>
        <w:jc w:val="start"/>
        <w:bidi/>
      </w:pPr>
      <w:r>
        <w:rPr>
          <w:sz w:val="24"/>
          <w:szCs w:val="24"/>
          <w:b w:val="1"/>
          <w:bCs w:val="1"/>
          <w:rtl/>
        </w:rPr>
        <w:t xml:space="preserve">
الأعلام،(دار العلم للملايين - بيروت،2002،ط 15،ج 1،ص 310)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2026-07-05T09:39:31+03:00</dcterms:created>
  <dcterms:modified xsi:type="dcterms:W3CDTF">2026-07-05T09:39:31+03:00</dcterms:modified>
</cp:coreProperties>
</file>

<file path=docProps/custom.xml><?xml version="1.0" encoding="utf-8"?>
<Properties xmlns="http://schemas.openxmlformats.org/officeDocument/2006/custom-properties" xmlns:vt="http://schemas.openxmlformats.org/officeDocument/2006/docPropsVTypes"/>
</file>