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سومر
</w:t>
      </w:r>
    </w:p>
    <w:p>
      <w:pPr>
        <w:jc w:val="start"/>
        <w:bidi/>
      </w:pPr>
      <w:r>
        <w:rPr>
          <w:rFonts w:ascii="arial" w:hAnsi="arial" w:eastAsia="arial" w:cs="arial"/>
          <w:sz w:val="28"/>
          <w:szCs w:val="28"/>
          <w:b w:val="1"/>
          <w:bCs w:val="1"/>
          <w:rtl/>
        </w:rPr>
        <w:t xml:space="preserve">سومر
</w:t>
      </w:r>
    </w:p>
    <w:p>
      <w:pPr/>
      <w:r>
        <w:rPr/>
        <w:t xml:space="preserve">سومر  عبد الرحمن سومر، الكاتب الأديب، الشاعر، الصحفي، من رجال التربية والتعليم، قضى سنوات بصفاقس مديرا للمدرسة الأدبية القرآنية، وعمل في غيرها، ثم التحق بإدارة التعليم العمومي إلى أن أحيل على المعاش.</w:t>
      </w:r>
    </w:p>
    <w:p/>
    <w:p>
      <w:pPr/>
      <w:r>
        <w:rPr/>
        <w:t xml:space="preserve">أصدر مجلة الآداب سنة 1920.</w:t>
      </w:r>
    </w:p>
    <w:p/>
    <w:p>
      <w:pPr/>
      <w:r>
        <w:rPr/>
        <w:t xml:space="preserve">له عدة مؤلفات مدرسية منها:</w:t>
      </w:r>
    </w:p>
    <w:p/>
    <w:p>
      <w:pPr/>
      <w:r>
        <w:rPr/>
        <w:t xml:space="preserve">1) الدروس الأولية في التوحيد وفقه المالكية لتلاميذ المدارس الابتدائية (نشر مكتبة المنار تونس).</w:t>
      </w:r>
    </w:p>
    <w:p/>
    <w:p>
      <w:pPr/>
      <w:r>
        <w:rPr/>
        <w:t xml:space="preserve">2) النتائج الفكرية في المبادئ العلمية، وهو كتاب علمي متوسط الحجم كثير الفائدة، جمع فيه أهم مبادئ العلوم القديمة وبعض العلوم الحديثة، ترجم فيها ل‍ 28 علما عرف به، «التقدم الاجتماعي» لسنة 1344 لصاحبه زين العابدين السنوسي.</w:t>
      </w:r>
    </w:p>
    <w:p/>
    <w:p>
      <w:pPr/>
      <w:r>
        <w:rPr/>
        <w:t xml:space="preserve">3) كتاب مبادئ الإنشاء، وضع على طريقة تدريسية في 28 درسا موضحة بتمارين مفيدة، ألفه وهو معلم بالمدارس الحكومية يقع في 40 ص (مط/العرب)، عرفت به مجلة العرب، ص 406.</w:t>
      </w:r>
    </w:p>
    <w:p/>
    <w:p>
      <w:pPr/>
      <w:r>
        <w:rPr/>
        <w:t xml:space="preserve">المرجع:</w:t>
      </w:r>
    </w:p>
    <w:p/>
    <w:p>
      <w:pPr/>
      <w:r>
        <w:rPr/>
        <w:t xml:space="preserve">- هذه الترجمة أمدني بها مشكورا الصديق الأستاذ محمد الشعبوني بارك الله فيه.</w:t>
      </w:r>
    </w:p>
    <w:p>
      <w:pPr>
        <w:jc w:val="start"/>
        <w:bidi/>
      </w:pPr>
      <w:r>
        <w:rPr>
          <w:sz w:val="24"/>
          <w:szCs w:val="24"/>
          <w:b w:val="1"/>
          <w:bCs w:val="1"/>
          <w:rtl/>
        </w:rPr>
        <w:t xml:space="preserve">
تراجم المؤلفين التونسيين،(دار الغرب الإسلامي، بيروت - لبنان،1994،ط 2،ج 5،ص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2026-06-22T01:53:57+03:00</dcterms:created>
  <dcterms:modified xsi:type="dcterms:W3CDTF">2026-06-22T01:53:57+03:00</dcterms:modified>
</cp:coreProperties>
</file>

<file path=docProps/custom.xml><?xml version="1.0" encoding="utf-8"?>
<Properties xmlns="http://schemas.openxmlformats.org/officeDocument/2006/custom-properties" xmlns:vt="http://schemas.openxmlformats.org/officeDocument/2006/docPropsVTypes"/>
</file>