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السوسي
</w:t>
      </w:r>
    </w:p>
    <w:p>
      <w:pPr/>
      <w:r>
        <w:rPr/>
        <w:t xml:space="preserve">السوسي  محمد الشهيد السوسي الصفاقسي، وهو السوسي لقبا، الصفاقسي إقامة وبلدا، وهو من تلامذة الشيخ علي النوري، ولم يترجم له الشيخ مقديش ضمن تلامذة الشيخ علي النوري.</w:t>
      </w:r>
    </w:p>
    <w:p/>
    <w:p>
      <w:pPr/>
      <w:r>
        <w:rPr/>
        <w:t xml:space="preserve">له كتاب الفواتح النبوية في شرح المقدمة العشماوية (فقه مالكي).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2026-06-22T01:54:34+03:00</dcterms:created>
  <dcterms:modified xsi:type="dcterms:W3CDTF">2026-06-22T01:54:34+03:00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