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قدية
</w:t>
      </w:r>
    </w:p>
    <w:p>
      <w:pPr>
        <w:jc w:val="start"/>
        <w:bidi/>
      </w:pPr>
      <w:r>
        <w:rPr>
          <w:rFonts w:ascii="arial" w:hAnsi="arial" w:eastAsia="arial" w:cs="arial"/>
          <w:sz w:val="28"/>
          <w:szCs w:val="28"/>
          <w:b w:val="1"/>
          <w:bCs w:val="1"/>
          <w:rtl/>
        </w:rPr>
        <w:t xml:space="preserve">قدية
</w:t>
      </w:r>
    </w:p>
    <w:p>
      <w:pPr/>
      <w:r>
        <w:rPr/>
        <w:t xml:space="preserve">قدية  الأمجد قدية القيرواني، ولد بالقيروان، ونشأ بها، وطلب العلم ببلده، ثم ارتحل إلى تونس، وتابع تعلمه بجامع الزيتونة، وتخرج منه محرزا على شهادة التحصيل، ثم نجح في مناظرة التدريس من الطبقة الثالثة، واشتهر في دروسه بتمكنه من مادته ويسر أسلوبه وبذله الجهد في تفهيم الطلبة، ونصحه البالغ.</w:t>
      </w:r>
    </w:p>
    <w:p/>
    <w:p>
      <w:pPr/>
      <w:r>
        <w:rPr/>
        <w:t xml:space="preserve">توفي وهو ما يزال في عنفوان قوته، وذلك أنه سافر مع جماعة من أبناء بلدته القيروان إلى بلدة عين دراهم في سيارة فانقلبت السيارة وقيل إنها سقطت من مكان عال، وأصيب ركابها برضوض فنقلوا إلى مستشفى سوق الأربعاء (جندوبة الآن) فمات من جراء هذه الحادثة في جويلية كما مات الشيخ محمد بو شربية.</w:t>
      </w:r>
    </w:p>
    <w:p/>
    <w:p>
      <w:pPr/>
      <w:r>
        <w:rPr/>
        <w:t xml:space="preserve">مؤلفاته:</w:t>
      </w:r>
    </w:p>
    <w:p/>
    <w:p>
      <w:pPr/>
      <w:r>
        <w:rPr/>
        <w:t xml:space="preserve">1 - سبيل الإنشاء، ط. النهضة، تونس 1368/ 1949، مط/الشريف، تونس، بلا تاريخ.</w:t>
      </w:r>
    </w:p>
    <w:p/>
    <w:p>
      <w:pPr/>
      <w:r>
        <w:rPr/>
        <w:t xml:space="preserve">2 - الصرف الحديث (ط. تونس).</w:t>
      </w:r>
    </w:p>
    <w:p>
      <w:pPr>
        <w:jc w:val="start"/>
        <w:bidi/>
      </w:pPr>
      <w:r>
        <w:rPr>
          <w:sz w:val="24"/>
          <w:szCs w:val="24"/>
          <w:b w:val="1"/>
          <w:bCs w:val="1"/>
          <w:rtl/>
        </w:rPr>
        <w:t xml:space="preserve">
تراجم المؤلفين التونسيين،(دار الغرب الإسلامي، بيروت - لبنان،1994،ط 2،ج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2026-06-21T13:31:04+03:00</dcterms:created>
  <dcterms:modified xsi:type="dcterms:W3CDTF">2026-06-21T13:31:04+03:00</dcterms:modified>
</cp:coreProperties>
</file>

<file path=docProps/custom.xml><?xml version="1.0" encoding="utf-8"?>
<Properties xmlns="http://schemas.openxmlformats.org/officeDocument/2006/custom-properties" xmlns:vt="http://schemas.openxmlformats.org/officeDocument/2006/docPropsVTypes"/>
</file>