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الشنوفي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الشنوفي
</w:t>
      </w:r>
    </w:p>
    <w:p>
      <w:pPr/>
      <w:r>
        <w:rPr/>
        <w:t xml:space="preserve">الشنوفي  علي الشنوفي، العالم الأديب.</w:t>
      </w:r>
    </w:p>
    <w:p/>
    <w:p>
      <w:pPr/>
      <w:r>
        <w:rPr/>
        <w:t xml:space="preserve">طلب العلم بجامع الزيتونة فقرأ علي سالم بو حاجب، وعمر بن الشيخ، والشاذلي بن القاضي، ومحمد النجار، وغيرهم.</w:t>
      </w:r>
    </w:p>
    <w:p/>
    <w:p>
      <w:pPr/>
      <w:r>
        <w:rPr/>
        <w:t xml:space="preserve">وبعد تخرجه تولى التدريس بجامع الزيتونة، واشتهر بفصاحة العبارة، وجودة الإلقاء، وتخرج به كثيرون.</w:t>
      </w:r>
    </w:p>
    <w:p/>
    <w:p>
      <w:pPr/>
      <w:r>
        <w:rPr/>
        <w:t xml:space="preserve">له مجموع حدائق الحقائق (في التوحيد، والنحو، والمنطق، والاستعارات، وآداب البحث، والصرف، والعروض). ط. تونس سنة 1304/ 1885.</w:t>
      </w:r>
    </w:p>
    <w:p/>
    <w:p>
      <w:pPr/>
      <w:r>
        <w:rPr/>
        <w:t xml:space="preserve">المراجع:</w:t>
      </w:r>
    </w:p>
    <w:p/>
    <w:p>
      <w:pPr/>
      <w:r>
        <w:rPr/>
        <w:t xml:space="preserve">- شجرة النور الزكية 1/ 420، معجم المطبوعات 1151.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3،ص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2026-06-14T00:34:43+03:00</dcterms:created>
  <dcterms:modified xsi:type="dcterms:W3CDTF">2026-06-14T00:34:43+03:00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