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عدي
</w:t>
      </w:r>
    </w:p>
    <w:p>
      <w:pPr/>
      <w:r>
        <w:rPr/>
        <w:t xml:space="preserve">أسلم بن عدي  اسلم بن عدي حارثة بن مزيقياء: جد جاهلي. بنوه بطن من خزاعة. النسبة اليه اسلمي بفتح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2026-07-05T06:55:32+03:00</dcterms:created>
  <dcterms:modified xsi:type="dcterms:W3CDTF">2026-07-05T06:55:32+03:00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