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الهمشري
</w:t>
      </w:r>
    </w:p>
    <w:p>
      <w:pPr>
        <w:jc w:val="start"/>
        <w:bidi/>
      </w:pPr>
      <w:r>
        <w:rPr>
          <w:rFonts w:ascii="arial" w:hAnsi="arial" w:eastAsia="arial" w:cs="arial"/>
          <w:sz w:val="28"/>
          <w:szCs w:val="28"/>
          <w:b w:val="1"/>
          <w:bCs w:val="1"/>
          <w:rtl/>
        </w:rPr>
        <w:t xml:space="preserve">الهمشري
</w:t>
      </w:r>
    </w:p>
    <w:p>
      <w:pPr/>
      <w:r>
        <w:rPr/>
        <w:t xml:space="preserve">الهمشري  مصطفى عبد الله الهمشري: اقتصادي فقيه من أهالي الجزائر. كان من علمائها المبرزين الذين أسهموا بإثراء علوم الفقه والحديث. وهو من الأساتذة بجامعة الأمير عبد القادر في قسنطينة. له (النظام الاقتصادي في الإسلام من عهد الرسول صلى الله عليه وسلم إلى نهاية عصر بني أمية)، (الأعمال المصرفية والإسلام).</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2026-06-10T02:11:16+03:00</dcterms:created>
  <dcterms:modified xsi:type="dcterms:W3CDTF">2026-06-10T02:11:16+03:00</dcterms:modified>
</cp:coreProperties>
</file>

<file path=docProps/custom.xml><?xml version="1.0" encoding="utf-8"?>
<Properties xmlns="http://schemas.openxmlformats.org/officeDocument/2006/custom-properties" xmlns:vt="http://schemas.openxmlformats.org/officeDocument/2006/docPropsVTypes"/>
</file>