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البحري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البحري
</w:t>
      </w:r>
    </w:p>
    <w:p>
      <w:pPr/>
      <w:r>
        <w:rPr/>
        <w:t xml:space="preserve">البحري  مصطفى الحبيب البحري: من شعراء تونس. حصل على شهادة الأهلية والتحصيل من المعهد الزيتوني وزاول التعليم ببلاده وبغداد ثم القاهرة. ومن جامعتها نال إجازة الأدب. من دواوينه (ثورة العبيد)، (أوراس)، (رقصة البركان) وألف (الشابي: النبيء المجهول) وله غير ذلك.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2026-06-10T02:23:18+03:00</dcterms:created>
  <dcterms:modified xsi:type="dcterms:W3CDTF">2026-06-10T02:23:18+03:00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