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الأفغاني
</w:t>
      </w:r>
    </w:p>
    <w:p>
      <w:pPr/>
      <w:r>
        <w:rPr/>
        <w:t xml:space="preserve">الأفغاني  محمود الأفغاني: شاعر شباب فلسطين. تثقف بالثقافة الإسلامية والعربية وحرص والده أن يتقن التركية والفارسية. له رباعيات نشرها بالصحف.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2026-05-15T09:37:58+03:00</dcterms:created>
  <dcterms:modified xsi:type="dcterms:W3CDTF">2026-05-15T09:37:58+03:00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