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عفيفي
</w:t>
      </w:r>
    </w:p>
    <w:p>
      <w:pPr>
        <w:jc w:val="start"/>
        <w:bidi/>
      </w:pPr>
      <w:r>
        <w:rPr>
          <w:rFonts w:ascii="arial" w:hAnsi="arial" w:eastAsia="arial" w:cs="arial"/>
          <w:sz w:val="28"/>
          <w:szCs w:val="28"/>
          <w:b w:val="1"/>
          <w:bCs w:val="1"/>
          <w:rtl/>
        </w:rPr>
        <w:t xml:space="preserve">عفيفي
</w:t>
      </w:r>
    </w:p>
    <w:p>
      <w:pPr/>
      <w:r>
        <w:rPr/>
        <w:t xml:space="preserve">عفيفي  محمد عفيفي: صحفي من الشعراء المصريين. عمل بصحف بلاده ورحل إلى الكويت عندما أبرم النظام اتفاقا آنذاك مع الحزب الشيوعي المصري بتولي الإعلام، وعمل بإذاعتها وتوفي بها. ألف (مقدمة في تفسير الرسول صلى الله عليه وسلم للقرآن)، (مقدمة في التخلف والتقدم)، (قبلة يهوذا)، (القرآن دعوة الحق: مقدمة في علم التفصيل القرآني)، (القرآن: القول الفصل بين كلام الله وكلام البشر)، (القرآن: تفسير الكون والحياة)، (العملاق الأسمر) شعر.</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2026-05-15T05:46:49+03:00</dcterms:created>
  <dcterms:modified xsi:type="dcterms:W3CDTF">2026-05-15T05:46:49+03:00</dcterms:modified>
</cp:coreProperties>
</file>

<file path=docProps/custom.xml><?xml version="1.0" encoding="utf-8"?>
<Properties xmlns="http://schemas.openxmlformats.org/officeDocument/2006/custom-properties" xmlns:vt="http://schemas.openxmlformats.org/officeDocument/2006/docPropsVTypes"/>
</file>