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الصالح مزالي
</w:t>
      </w:r>
    </w:p>
    <w:p>
      <w:pPr>
        <w:jc w:val="start"/>
        <w:bidi/>
      </w:pPr>
      <w:r>
        <w:rPr>
          <w:rFonts w:ascii="arial" w:hAnsi="arial" w:eastAsia="arial" w:cs="arial"/>
          <w:sz w:val="28"/>
          <w:szCs w:val="28"/>
          <w:b w:val="1"/>
          <w:bCs w:val="1"/>
          <w:rtl/>
        </w:rPr>
        <w:t xml:space="preserve">محمد الصالح مزالي
</w:t>
      </w:r>
    </w:p>
    <w:p>
      <w:pPr/>
      <w:r>
        <w:rPr/>
        <w:t xml:space="preserve">محمد الصالح مزالي  محمد الصالح مزالي: أديب، مؤرخ اقصادي. من أهالي تونس. وبها تعلم ثم رحل إلى فرنسا فنال درجة الدكتوراه في الحقوق والعلوم الاقتصادية، عمل في الإدارة التونسية، وشغل مناصب عالية زمن الاستعمار الفرنسي في بلاده. له (التطور الاقتصادي في تونس) بالفرنسية. (الوراثة على العرش الحسيني)، (وثائق تونسية من رسائل ابن أبي الضياف)، (خير الدين: رجل دولة) بالاشتراك، (حياتي) مذكراته.</w:t>
      </w:r>
    </w:p>
    <w:p/>
    <w:p>
      <w:pPr>
        <w:jc w:val="start"/>
        <w:bidi/>
      </w:pPr>
      <w:r>
        <w:rPr>
          <w:sz w:val="24"/>
          <w:szCs w:val="24"/>
          <w:b w:val="1"/>
          <w:bCs w:val="1"/>
          <w:rtl/>
        </w:rPr>
        <w:t xml:space="preserve">
إتمام الأعلام،(دار صادر - بيروت،1999،ط 1،ج 1،ص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الصالح مزالي 
</w:t>
      </w:r>
    </w:p>
    <w:p>
      <w:pPr/>
      <w:r>
        <w:rPr/>
        <w:t xml:space="preserve">أديب، مؤرخ.</w:t>
      </w:r>
    </w:p>
    <w:p/>
    <w:p>
      <w:pPr/>
      <w:r>
        <w:rPr/>
        <w:t xml:space="preserve">حصل على الدكتوراه في الحقوق والعلوم الاقتصادية من فرنسا. عمل في الإدارة التونسية، وشغل عدة مناصب عالية في عهد الاستعمار الفرنسي.</w:t>
      </w:r>
    </w:p>
    <w:p/>
    <w:p>
      <w:pPr/>
      <w:r>
        <w:rPr/>
        <w:t xml:space="preserve">كتب في الدراسات التاريخية، وشارك في الندوات ذات التوجه التاريخي.</w:t>
      </w:r>
    </w:p>
    <w:p/>
    <w:p>
      <w:pPr/>
      <w:r>
        <w:rPr/>
        <w:t xml:space="preserve">من مؤلفاته:</w:t>
      </w:r>
    </w:p>
    <w:p/>
    <w:p>
      <w:pPr/>
      <w:r>
        <w:rPr/>
        <w:t xml:space="preserve">- التطور الاقتصادي في تونس (بالفرنسية) - تونس، 1371 هـ.</w:t>
      </w:r>
    </w:p>
    <w:p/>
    <w:p>
      <w:pPr/>
      <w:r>
        <w:rPr/>
        <w:t xml:space="preserve">- الوراثة على العرش الحسيني - تونس، 1389 هـ.</w:t>
      </w:r>
    </w:p>
    <w:p/>
    <w:p>
      <w:pPr/>
      <w:r>
        <w:rPr/>
        <w:t xml:space="preserve">- وثائق تونسية من رسائل ابن أبي الضياف - تونس، 1389 هـ.</w:t>
      </w:r>
    </w:p>
    <w:p/>
    <w:p>
      <w:pPr/>
      <w:r>
        <w:rPr/>
        <w:t xml:space="preserve">- خير الدين: رجل دولة (بالاشتراك) - تونس، 1391 هـ.</w:t>
      </w:r>
    </w:p>
    <w:p/>
    <w:p>
      <w:pPr/>
      <w:r>
        <w:rPr/>
        <w:t xml:space="preserve">- حياتي (مذكرات) - تونس 1391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2026-05-15T04:04:41+03:00</dcterms:created>
  <dcterms:modified xsi:type="dcterms:W3CDTF">2026-05-15T04:04:41+03:00</dcterms:modified>
</cp:coreProperties>
</file>

<file path=docProps/custom.xml><?xml version="1.0" encoding="utf-8"?>
<Properties xmlns="http://schemas.openxmlformats.org/officeDocument/2006/custom-properties" xmlns:vt="http://schemas.openxmlformats.org/officeDocument/2006/docPropsVTypes"/>
</file>