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جمال الدين
</w:t>
      </w:r>
    </w:p>
    <w:p>
      <w:pPr>
        <w:jc w:val="start"/>
        <w:bidi/>
      </w:pPr>
      <w:r>
        <w:rPr>
          <w:rFonts w:ascii="arial" w:hAnsi="arial" w:eastAsia="arial" w:cs="arial"/>
          <w:sz w:val="28"/>
          <w:szCs w:val="28"/>
          <w:b w:val="1"/>
          <w:bCs w:val="1"/>
          <w:rtl/>
        </w:rPr>
        <w:t xml:space="preserve">محسن جمال الدين
</w:t>
      </w:r>
    </w:p>
    <w:p>
      <w:pPr/>
      <w:r>
        <w:rPr/>
        <w:t xml:space="preserve">محسن جمال الدين  محسن جمال الدين: أديب باحث من أهالي العراق. ولد بالعمارة. له (احتفالات الموالد النبوية في الأشعار الأندلسية والمغربية والمهجرية)، (أدباء بغداديون في الأندلس)، (الأسماء والتواقيع المستعارة في الأدب العربي)، (الأندلسيون الأوائل من حملة الثقافة العراقية)، (الحميدي ألف جذوة المقتبس في بغداد وتتلمذ على ابن حزم الظاهري والخطيب البغدادي)، (الدر النظيم في خواص القرآن العظيم) للوادي آشي (رثاء هر بين شاعر بغدادي ودمشقي)، (صاعد البغدادي وأثره في الحياة الأدبية الأندلسية)، (العراق في الشعر العربي المهجري)، (مخطوطة ديوان مفتاح الأفراح في امتداح الراح)، (المستشرقون والأماكن المقدسة)، (وصف الأندلس في معجم البلدان).</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محسن جمال الدين 
</w:t>
      </w:r>
    </w:p>
    <w:p>
      <w:pPr/>
      <w:r>
        <w:rPr/>
        <w:t xml:space="preserve">أديب، ناقد، محقق.</w:t>
      </w:r>
    </w:p>
    <w:p/>
    <w:p>
      <w:pPr/>
      <w:r>
        <w:rPr/>
        <w:t xml:space="preserve">ولد في العمارة بالعراق.</w:t>
      </w:r>
    </w:p>
    <w:p/>
    <w:p>
      <w:pPr/>
      <w:r>
        <w:rPr/>
        <w:t xml:space="preserve">من مؤلفاته:</w:t>
      </w:r>
    </w:p>
    <w:p/>
    <w:p>
      <w:pPr/>
      <w:r>
        <w:rPr/>
        <w:t xml:space="preserve">- احتفالات الموالد النبوية في الأشعار الأندلسية والمغربية والمهجرية. بغداد 1967.</w:t>
      </w:r>
    </w:p>
    <w:p/>
    <w:p>
      <w:pPr/>
      <w:r>
        <w:rPr/>
        <w:t xml:space="preserve">- أدباء بغداديون في الأندلس. بغداد 1962.</w:t>
      </w:r>
    </w:p>
    <w:p/>
    <w:p>
      <w:pPr/>
      <w:r>
        <w:rPr/>
        <w:t xml:space="preserve">- الأسماء والتواقيع المستعارة في الأدب العربي. مكة 1969.</w:t>
      </w:r>
    </w:p>
    <w:p/>
    <w:p>
      <w:pPr/>
      <w:r>
        <w:rPr/>
        <w:t xml:space="preserve">- الأندلسيون الأوائل من حملة الثقافة العراقية. بغداد 1968.</w:t>
      </w:r>
    </w:p>
    <w:p/>
    <w:p>
      <w:pPr/>
      <w:r>
        <w:rPr/>
        <w:t xml:space="preserve">- الحميدي ألف ’’جذوة المقتبس’’ في بغداد، وتتلمذ على ابن حزم الظاهري والخطيب البغدادي. بغداد 1967.</w:t>
      </w:r>
    </w:p>
    <w:p/>
    <w:p>
      <w:pPr/>
      <w:r>
        <w:rPr/>
        <w:t xml:space="preserve">- الدر النظيم في خواص القرآن العظيم: للوادياشي. بغداد 1968.</w:t>
      </w:r>
    </w:p>
    <w:p/>
    <w:p>
      <w:pPr/>
      <w:r>
        <w:rPr/>
        <w:t xml:space="preserve">- رثاء هر بين شاعر بغدادي ودمشقي. بغداد 1964.</w:t>
      </w:r>
    </w:p>
    <w:p/>
    <w:p>
      <w:pPr/>
      <w:r>
        <w:rPr/>
        <w:t xml:space="preserve">- صاعد البغدادي وأثره في الحياة الأدبية الأندلسية (417 هـ - 1026 م). بغداد 1963.</w:t>
      </w:r>
    </w:p>
    <w:p/>
    <w:p>
      <w:pPr/>
      <w:r>
        <w:rPr/>
        <w:t xml:space="preserve">- العراق في الشعر العربي المهجري. بغداد 1965.</w:t>
      </w:r>
    </w:p>
    <w:p/>
    <w:p>
      <w:pPr/>
      <w:r>
        <w:rPr/>
        <w:t xml:space="preserve">- مخطوطة ديوان مفتاح الأفراح في امتداح الراح. بغداد 1965.</w:t>
      </w:r>
    </w:p>
    <w:p/>
    <w:p>
      <w:pPr/>
      <w:r>
        <w:rPr/>
        <w:t xml:space="preserve">- المستشرقون والأماكن المقدسة. بغداد. ط 1: 1962. ط 2: 1967.</w:t>
      </w:r>
    </w:p>
    <w:p/>
    <w:p>
      <w:pPr/>
      <w:r>
        <w:rPr/>
        <w:t xml:space="preserve">وصف الأندلس في معجم البلدان. بغداد 1964.</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2026-05-14T23:58:53+03:00</dcterms:created>
  <dcterms:modified xsi:type="dcterms:W3CDTF">2026-05-14T23:58:53+03:00</dcterms:modified>
</cp:coreProperties>
</file>

<file path=docProps/custom.xml><?xml version="1.0" encoding="utf-8"?>
<Properties xmlns="http://schemas.openxmlformats.org/officeDocument/2006/custom-properties" xmlns:vt="http://schemas.openxmlformats.org/officeDocument/2006/docPropsVTypes"/>
</file>