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فتحي أبو الفضل
</w:t>
      </w:r>
    </w:p>
    <w:p>
      <w:pPr>
        <w:jc w:val="start"/>
        <w:bidi/>
      </w:pPr>
      <w:r>
        <w:rPr>
          <w:rFonts w:ascii="arial" w:hAnsi="arial" w:eastAsia="arial" w:cs="arial"/>
          <w:sz w:val="28"/>
          <w:szCs w:val="28"/>
          <w:b w:val="1"/>
          <w:bCs w:val="1"/>
          <w:rtl/>
        </w:rPr>
        <w:t xml:space="preserve">فتحي أبو الفضل
</w:t>
      </w:r>
    </w:p>
    <w:p>
      <w:pPr/>
      <w:r>
        <w:rPr/>
        <w:t xml:space="preserve">فتحي أبو الفضل  فتحي أبو الفضل: قاص من أدباء مصر. كان عضوا بنقابة الصحفيين واتحاد الكتاب وجمعية كتاب ونقاد السينما، كما كان عضوا في لجان التحكيم للمسابقات الروائية. له عدد من المؤلفات، منها رواية (حافية على الشوك) منح عليها جائزة الدولة. وكان منح أيضا وسام الدولة للعلوم والفنون من الطبقة الأولى.</w:t>
      </w:r>
    </w:p>
    <w:p/>
    <w:p>
      <w:pPr>
        <w:jc w:val="start"/>
        <w:bidi/>
      </w:pPr>
      <w:r>
        <w:rPr>
          <w:sz w:val="24"/>
          <w:szCs w:val="24"/>
          <w:b w:val="1"/>
          <w:bCs w:val="1"/>
          <w:rtl/>
        </w:rPr>
        <w:t xml:space="preserve">
إتمام الأعلام،(دار صادر - بيروت،1999،ط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2026-05-14T21:46:08+03:00</dcterms:created>
  <dcterms:modified xsi:type="dcterms:W3CDTF">2026-05-14T21:46:08+03:00</dcterms:modified>
</cp:coreProperties>
</file>

<file path=docProps/custom.xml><?xml version="1.0" encoding="utf-8"?>
<Properties xmlns="http://schemas.openxmlformats.org/officeDocument/2006/custom-properties" xmlns:vt="http://schemas.openxmlformats.org/officeDocument/2006/docPropsVTypes"/>
</file>