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صايغ
</w:t>
      </w:r>
    </w:p>
    <w:p>
      <w:pPr>
        <w:jc w:val="start"/>
        <w:bidi/>
      </w:pPr>
      <w:r>
        <w:rPr>
          <w:rFonts w:ascii="arial" w:hAnsi="arial" w:eastAsia="arial" w:cs="arial"/>
          <w:sz w:val="28"/>
          <w:szCs w:val="28"/>
          <w:b w:val="1"/>
          <w:bCs w:val="1"/>
          <w:rtl/>
        </w:rPr>
        <w:t xml:space="preserve">فايز صايغ
</w:t>
      </w:r>
    </w:p>
    <w:p>
      <w:pPr/>
      <w:r>
        <w:rPr/>
        <w:t xml:space="preserve">فايز صايغ  فايز صايغ: مفكر، مناضل، ولد في قرية خربا بمحافظة السويداء السورية، وانتقل مع أسرته إلى طبرية بفلسطين حيث عين والده قسما فيها. تعلم بالكلية الإسكتلندية بصفد وبالجامعة الأمريكية في بيروت، فحاز على البكالوريوس ثم الماجستير، فعين أستاذا للفلسفة فيها، ثم التحق بجامعة جورج تاون بالولايات المتحدة، فحصل منها على درجة الدكتوراه. انتسب في شبابه إلى الحزب السوري القومي بلبنان، وتسلم مسؤوليات مهمة فيه، وكان من أبرز دعاته ومفكريه، ومنذ بداية الخمسينات عين في مكتب الأنباء العامة فمكتب الشؤون الاجتماعية التابعين لهيئة الأمم، ثم اختير مستشارا لبعثة اليمن في الأمم المتحدة، وترأس المجلس العربي الفلسطيني في بيروت. عمل أستاذا زائرا في جامعة ستانفورد بالولايات المتحدة منذ مطلع الستينات ثم في جامعة أكسفورد ثم في الجامعة الأمريكية ببيروت. وعمل في تلك الفترة بحقل الإعلام العربي للقضية الفلسطينية ولاسيما في الولايات المتحدة. اختير عضوا في اللجنة التنفيذية لمنظمة التحرير الفلسطينية، وأسند إليه مهمة تأسيس مركز الأبحاث التابع للمنظمة في بيروت، وترأسه. ثم انتقل مراقبا دائما لجامعة الدول العربية في هيئة الأمم فمستشارا لبعثة الكويت فيها حتى وفاته بالسكتة القلبية في نيويورك، ونقل جثمانه إلى بيروت فدفن فيها. من مؤلفاته بالعربية والإنكليزية (البعث القومي)، (نداء الأعماق)، (سجل إسرائيل في الأمم)، (الوحدة العربية)، (النزاع العربي الإسرائيلي)، (مشروع همرشولد وقضية اللاجئين)، (الاستيطان الصهيوني في فلسطين)، (الدبلوماسية الصهيونية). وترجم بعض هذه الكتب إلى لغات أوربية. واشتهرت مناظراته التلفزيونية والإذاعية والجامعية مع الصهاينة ومؤيديهم. وكان وراء قرار الجمعية العامة للأمم المتحدة رقم 3379 (الدورة 30) الذين يدين الصهيونية على أنها شكل من أشكال العنصرية، وهو الذي صاغه.</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2026-05-14T21:43:30+03:00</dcterms:created>
  <dcterms:modified xsi:type="dcterms:W3CDTF">2026-05-14T21:43:30+03:00</dcterms:modified>
</cp:coreProperties>
</file>

<file path=docProps/custom.xml><?xml version="1.0" encoding="utf-8"?>
<Properties xmlns="http://schemas.openxmlformats.org/officeDocument/2006/custom-properties" xmlns:vt="http://schemas.openxmlformats.org/officeDocument/2006/docPropsVTypes"/>
</file>