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سلطان
</w:t>
      </w:r>
    </w:p>
    <w:p>
      <w:pPr>
        <w:jc w:val="start"/>
        <w:bidi/>
      </w:pPr>
      <w:r>
        <w:rPr>
          <w:rFonts w:ascii="arial" w:hAnsi="arial" w:eastAsia="arial" w:cs="arial"/>
          <w:sz w:val="28"/>
          <w:szCs w:val="28"/>
          <w:b w:val="1"/>
          <w:bCs w:val="1"/>
          <w:rtl/>
        </w:rPr>
        <w:t xml:space="preserve">علي سلطان
</w:t>
      </w:r>
    </w:p>
    <w:p>
      <w:pPr/>
      <w:r>
        <w:rPr/>
        <w:t xml:space="preserve">علي سلطان  علي مظفر سلطان: قصاص من أهالي حلب ولد وتعلم بها ونال إجازة الآداب والماجستير من جامعة القاهرة. عمل بالتدريس والتوجيه التربوي في بلده وكان مديرا للتربية بمحافظة درعا جنوب سورية وانتقل إلى الجزائر مدرسا. عضو اتحاد الكتاب العرب. له في القصة (ضمير الذئب)، (في انتظار المصير)، (المفتاح)، (رجع الصدى) ودراسة عن (العماد الأصفهاني).</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2026-05-14T20:33:28+03:00</dcterms:created>
  <dcterms:modified xsi:type="dcterms:W3CDTF">2026-05-14T20:33:28+03:00</dcterms:modified>
</cp:coreProperties>
</file>

<file path=docProps/custom.xml><?xml version="1.0" encoding="utf-8"?>
<Properties xmlns="http://schemas.openxmlformats.org/officeDocument/2006/custom-properties" xmlns:vt="http://schemas.openxmlformats.org/officeDocument/2006/docPropsVTypes"/>
</file>