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بندقجي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بندقجي
</w:t>
      </w:r>
    </w:p>
    <w:p>
      <w:pPr/>
      <w:r>
        <w:rPr/>
        <w:t xml:space="preserve">بندقجي  علي بن حسين بندقجي: قاص ولد في مكة المكرمة حصل على دبلوم الصحافة من القاهرة وعمل في وزارة الصحة. له (ظلمات ونور)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2026-05-14T19:23:16+03:00</dcterms:created>
  <dcterms:modified xsi:type="dcterms:W3CDTF">2026-05-14T19:23:16+03:00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